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49A" w:rsidRDefault="00DF549A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37097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DF549A" w:rsidRDefault="00137097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137097">
            <w:rPr>
              <w:rFonts w:ascii="Times New Roman" w:eastAsiaTheme="majorEastAsia" w:hAnsi="Times New Roman" w:cs="Times New Roman"/>
              <w:bCs/>
              <w:i/>
              <w:color w:val="000000"/>
              <w:sz w:val="28"/>
              <w:szCs w:val="28"/>
              <w:lang w:val="tt-RU"/>
            </w:rPr>
            <w:t xml:space="preserve">ТР Арча районы </w:t>
          </w:r>
          <w:r w:rsidRPr="00137097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Иске Ашыт т</w:t>
          </w:r>
          <w:r w:rsidRPr="00137097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DF549A" w:rsidRDefault="00DF549A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37097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DF549A" w:rsidRDefault="00137097">
          <w:pPr>
            <w:rPr>
              <w:rStyle w:val="11"/>
            </w:rPr>
          </w:pPr>
          <w:r>
            <w:rPr>
              <w:rStyle w:val="11"/>
            </w:rPr>
            <w:t>Театр яктылыкка, нурга илт</w:t>
          </w:r>
          <w:r>
            <w:rPr>
              <w:rStyle w:val="11"/>
              <w:lang w:val="tt-RU"/>
            </w:rPr>
            <w:t>ә</w:t>
          </w:r>
        </w:p>
      </w:sdtContent>
    </w:sdt>
    <w:p w:rsidR="00DF549A" w:rsidRDefault="00DF549A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37097">
            <w:rPr>
              <w:rStyle w:val="10"/>
              <w:lang w:val="tt-RU"/>
            </w:rPr>
            <w:t>2</w:t>
          </w:r>
          <w:r w:rsidR="00137097">
            <w:rPr>
              <w:rStyle w:val="10"/>
            </w:rPr>
            <w:t>.</w:t>
          </w:r>
          <w:r w:rsidR="00137097">
            <w:rPr>
              <w:rStyle w:val="10"/>
              <w:lang w:val="tt-RU"/>
            </w:rPr>
            <w:t xml:space="preserve"> </w:t>
          </w:r>
          <w:r w:rsidR="00137097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DF549A" w:rsidRDefault="00137097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Иске Ашыт мәдәният йортында</w:t>
          </w:r>
          <w:r>
            <w:rPr>
              <w:rStyle w:val="11"/>
              <w:lang w:val="tt-RU"/>
            </w:rPr>
            <w:t xml:space="preserve"> үткәрелгән чара</w:t>
          </w:r>
        </w:p>
      </w:sdtContent>
    </w:sdt>
    <w:p w:rsidR="00DF549A" w:rsidRDefault="0013709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DF549A" w:rsidRDefault="00137097">
      <w:pPr>
        <w:tabs>
          <w:tab w:val="left" w:pos="3485"/>
        </w:tabs>
        <w:rPr>
          <w:rStyle w:val="11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en-US"/>
            </w:rPr>
            <w:t>08.02.2021</w:t>
          </w:r>
        </w:sdtContent>
      </w:sdt>
      <w:r>
        <w:rPr>
          <w:rStyle w:val="11"/>
          <w:lang w:val="tt-RU"/>
        </w:rPr>
        <w:tab/>
      </w:r>
    </w:p>
    <w:p w:rsidR="00DF549A" w:rsidRDefault="00DF549A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37097">
            <w:rPr>
              <w:rStyle w:val="10"/>
            </w:rPr>
            <w:t>4. Катнашучылар саны</w:t>
          </w:r>
        </w:sdtContent>
      </w:sdt>
      <w:r w:rsidR="00137097">
        <w:rPr>
          <w:rStyle w:val="10"/>
          <w:lang w:val="tt-RU"/>
        </w:rPr>
        <w:t xml:space="preserve"> </w:t>
      </w:r>
    </w:p>
    <w:p w:rsidR="00DF549A" w:rsidRDefault="00137097">
      <w:pPr>
        <w:rPr>
          <w:rStyle w:val="11"/>
          <w:rFonts w:cs="Times New Roman"/>
          <w:bCs/>
          <w:color w:val="000000"/>
          <w:szCs w:val="28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47</w:t>
          </w:r>
          <w:r>
            <w:rPr>
              <w:rStyle w:val="11"/>
              <w:lang w:val="tt-RU"/>
            </w:rPr>
            <w:t xml:space="preserve"> укучы</w:t>
          </w:r>
        </w:sdtContent>
      </w:sdt>
    </w:p>
    <w:p w:rsidR="00DF549A" w:rsidRDefault="00DF549A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37097">
            <w:rPr>
              <w:rStyle w:val="10"/>
            </w:rPr>
            <w:t>5. Чараның кыскача эчтәлеге</w:t>
          </w:r>
        </w:sdtContent>
      </w:sdt>
      <w:r w:rsidR="00137097">
        <w:rPr>
          <w:rStyle w:val="10"/>
          <w:lang w:val="tt-RU"/>
        </w:rPr>
        <w:t xml:space="preserve"> </w:t>
      </w:r>
    </w:p>
    <w:p w:rsidR="00DF549A" w:rsidRDefault="00137097" w:rsidP="00137097">
      <w:pPr>
        <w:pStyle w:val="a5"/>
        <w:spacing w:before="100" w:after="100" w:line="240" w:lineRule="auto"/>
        <w:jc w:val="both"/>
        <w:rPr>
          <w:rStyle w:val="11"/>
          <w:lang w:val="tt-RU"/>
        </w:rPr>
      </w:pPr>
      <w:r w:rsidRPr="00137097">
        <w:rPr>
          <w:color w:val="000000"/>
          <w:sz w:val="28"/>
          <w:szCs w:val="28"/>
          <w:lang w:val="tt-RU"/>
        </w:rPr>
        <w:t>  </w:t>
      </w:r>
      <w:r w:rsidRPr="00137097">
        <w:rPr>
          <w:color w:val="000000"/>
          <w:lang w:val="tt-RU"/>
        </w:rPr>
        <w:t xml:space="preserve"> </w:t>
      </w:r>
      <w:proofErr w:type="spellStart"/>
      <w:r>
        <w:rPr>
          <w:color w:val="000000"/>
        </w:rPr>
        <w:t>Бүгенге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көндә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үсеп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килүче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яшь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буынны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халкыбызның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традицияләре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үрнәгендә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тәрбияләү</w:t>
      </w:r>
      <w:proofErr w:type="spellEnd"/>
      <w:r>
        <w:rPr>
          <w:color w:val="000000"/>
        </w:rPr>
        <w:t xml:space="preserve">- </w:t>
      </w:r>
      <w:proofErr w:type="spellStart"/>
      <w:r>
        <w:rPr>
          <w:color w:val="000000"/>
        </w:rPr>
        <w:t>мөһим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бурычларның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берсе.Балага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милли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гореф-гадәтләр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милли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традицияләр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никадәр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иртәрәк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бирелсә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ул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шәхес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буларак</w:t>
      </w:r>
      <w:proofErr w:type="spellEnd"/>
      <w:r>
        <w:rPr>
          <w:color w:val="000000"/>
        </w:rPr>
        <w:t xml:space="preserve">  </w:t>
      </w:r>
      <w:proofErr w:type="spellStart"/>
      <w:r>
        <w:rPr>
          <w:color w:val="000000"/>
        </w:rPr>
        <w:t>шулкадәр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көчле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телен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илен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милләтен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сөя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белүче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булып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үсә</w:t>
      </w:r>
      <w:r>
        <w:rPr>
          <w:color w:val="000000"/>
        </w:rPr>
        <w:t>чәк.Үз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телен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милләтен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мәдәниятен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белеп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аңа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хөрмәт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белән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карый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белүче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генә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башка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милләт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вәкилләрен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аларның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гореф-гадәтләрен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ихтирам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итә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белә</w:t>
      </w:r>
      <w:proofErr w:type="spellEnd"/>
      <w:r>
        <w:rPr>
          <w:color w:val="000000"/>
        </w:rPr>
        <w:t xml:space="preserve">. </w:t>
      </w:r>
      <w:r w:rsidRPr="00137097">
        <w:rPr>
          <w:color w:val="000000"/>
          <w:lang w:val="tt-RU"/>
        </w:rPr>
        <w:t>Укучыларның буш вакытын да файдалы һәм кызыклы итү, сөйләм телен үстерү, туган телнең нечкәлекләрен аңларга өйрәтү, халкыбызның та</w:t>
      </w:r>
      <w:r w:rsidRPr="00137097">
        <w:rPr>
          <w:color w:val="000000"/>
          <w:lang w:val="tt-RU"/>
        </w:rPr>
        <w:t xml:space="preserve">рихы, мәдәнияте белән кызыксыну, милли горурлык хисләре тәрбияләү өчен, мәктәптә драмтүгәрәк </w:t>
      </w:r>
      <w:r>
        <w:rPr>
          <w:color w:val="000000"/>
          <w:lang w:val="tt-RU"/>
        </w:rPr>
        <w:t>оештырылды.</w:t>
      </w:r>
      <w:r w:rsidRPr="00137097">
        <w:rPr>
          <w:color w:val="000000"/>
          <w:lang w:val="tt-RU"/>
        </w:rPr>
        <w:t xml:space="preserve">  </w:t>
      </w:r>
      <w:r w:rsidRPr="00137097">
        <w:rPr>
          <w:rStyle w:val="11"/>
          <w:sz w:val="24"/>
          <w:lang w:val="tt-RU"/>
        </w:rPr>
        <w:t>Г.Гыйльманов</w:t>
      </w:r>
      <w:r>
        <w:rPr>
          <w:rStyle w:val="11"/>
          <w:sz w:val="24"/>
          <w:lang w:val="tt-RU"/>
        </w:rPr>
        <w:t xml:space="preserve">ның </w:t>
      </w:r>
      <w:r>
        <w:rPr>
          <w:rStyle w:val="11"/>
          <w:sz w:val="24"/>
          <w:lang w:val="tt-RU"/>
        </w:rPr>
        <w:t>“Убырлы карчык - әбием” дип аталган спекта</w:t>
      </w:r>
      <w:r w:rsidRPr="00137097">
        <w:rPr>
          <w:rStyle w:val="11"/>
          <w:sz w:val="24"/>
          <w:lang w:val="tt-RU"/>
        </w:rPr>
        <w:t>к</w:t>
      </w:r>
      <w:r>
        <w:rPr>
          <w:rStyle w:val="11"/>
          <w:sz w:val="24"/>
          <w:lang w:val="tt-RU"/>
        </w:rPr>
        <w:t>л</w:t>
      </w:r>
      <w:r w:rsidRPr="00137097">
        <w:rPr>
          <w:rStyle w:val="11"/>
          <w:sz w:val="24"/>
          <w:lang w:val="tt-RU"/>
        </w:rPr>
        <w:t xml:space="preserve">ен </w:t>
      </w:r>
      <w:r>
        <w:rPr>
          <w:rStyle w:val="11"/>
          <w:sz w:val="24"/>
          <w:lang w:val="tt-RU"/>
        </w:rPr>
        <w:t>шушы</w:t>
      </w:r>
      <w:r>
        <w:rPr>
          <w:rStyle w:val="11"/>
          <w:sz w:val="24"/>
          <w:lang w:val="tt-RU"/>
        </w:rPr>
        <w:t xml:space="preserve"> түгәрәккә йөрүче укучылар </w:t>
      </w:r>
      <w:r w:rsidRPr="00137097">
        <w:rPr>
          <w:rStyle w:val="11"/>
          <w:sz w:val="24"/>
          <w:lang w:val="tt-RU"/>
        </w:rPr>
        <w:t>с</w:t>
      </w:r>
      <w:r>
        <w:rPr>
          <w:rStyle w:val="11"/>
          <w:sz w:val="24"/>
          <w:lang w:val="tt-RU"/>
        </w:rPr>
        <w:t>ә</w:t>
      </w:r>
      <w:r w:rsidRPr="00137097">
        <w:rPr>
          <w:rStyle w:val="11"/>
          <w:sz w:val="24"/>
          <w:lang w:val="tt-RU"/>
        </w:rPr>
        <w:t>хн</w:t>
      </w:r>
      <w:r>
        <w:rPr>
          <w:rStyle w:val="11"/>
          <w:sz w:val="24"/>
          <w:lang w:val="tt-RU"/>
        </w:rPr>
        <w:t>ә</w:t>
      </w:r>
      <w:r w:rsidRPr="00137097">
        <w:rPr>
          <w:rStyle w:val="11"/>
          <w:sz w:val="24"/>
          <w:lang w:val="tt-RU"/>
        </w:rPr>
        <w:t>л</w:t>
      </w:r>
      <w:r>
        <w:rPr>
          <w:rStyle w:val="11"/>
          <w:sz w:val="24"/>
          <w:lang w:val="tt-RU"/>
        </w:rPr>
        <w:t>ә</w:t>
      </w:r>
      <w:r w:rsidRPr="00137097">
        <w:rPr>
          <w:rStyle w:val="11"/>
          <w:sz w:val="24"/>
          <w:lang w:val="tt-RU"/>
        </w:rPr>
        <w:t>штерде.</w:t>
      </w:r>
      <w:r>
        <w:rPr>
          <w:rStyle w:val="11"/>
          <w:sz w:val="24"/>
          <w:lang w:val="tt-RU"/>
        </w:rPr>
        <w:t xml:space="preserve"> </w:t>
      </w:r>
      <w:sdt>
        <w:sdtPr>
          <w:rPr>
            <w:rStyle w:val="11"/>
            <w:sz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lang w:val="tt-RU"/>
          </w:rPr>
        </w:sdtEndPr>
        <w:sdtContent>
          <w:r>
            <w:rPr>
              <w:rStyle w:val="11"/>
              <w:sz w:val="24"/>
              <w:lang w:val="tt-RU"/>
            </w:rPr>
            <w:t xml:space="preserve">Укучылар образга кереп </w:t>
          </w:r>
          <w:r>
            <w:rPr>
              <w:rStyle w:val="11"/>
              <w:sz w:val="24"/>
              <w:lang w:val="ru-RU"/>
            </w:rPr>
            <w:t>уйнадылар</w:t>
          </w:r>
          <w:r w:rsidRPr="00137097">
            <w:rPr>
              <w:rStyle w:val="11"/>
              <w:sz w:val="24"/>
            </w:rPr>
            <w:t xml:space="preserve">. </w:t>
          </w:r>
          <w:proofErr w:type="spellStart"/>
          <w:r>
            <w:rPr>
              <w:color w:val="000000"/>
            </w:rPr>
            <w:t>Күмәк</w:t>
          </w:r>
          <w:proofErr w:type="spellEnd"/>
          <w:r>
            <w:rPr>
              <w:color w:val="000000"/>
            </w:rPr>
            <w:t xml:space="preserve"> </w:t>
          </w:r>
          <w:proofErr w:type="spellStart"/>
          <w:r>
            <w:rPr>
              <w:color w:val="000000"/>
            </w:rPr>
            <w:t>э</w:t>
          </w:r>
          <w:r>
            <w:rPr>
              <w:color w:val="000000"/>
            </w:rPr>
            <w:t>ш</w:t>
          </w:r>
          <w:proofErr w:type="spellEnd"/>
          <w:r>
            <w:rPr>
              <w:color w:val="000000"/>
            </w:rPr>
            <w:t xml:space="preserve"> </w:t>
          </w:r>
          <w:proofErr w:type="spellStart"/>
          <w:r>
            <w:rPr>
              <w:color w:val="000000"/>
            </w:rPr>
            <w:t>балаларда</w:t>
          </w:r>
          <w:proofErr w:type="spellEnd"/>
          <w:r>
            <w:rPr>
              <w:color w:val="000000"/>
            </w:rPr>
            <w:t xml:space="preserve"> </w:t>
          </w:r>
          <w:proofErr w:type="spellStart"/>
          <w:r>
            <w:rPr>
              <w:color w:val="000000"/>
            </w:rPr>
            <w:t>бердәмлек</w:t>
          </w:r>
          <w:proofErr w:type="spellEnd"/>
          <w:r>
            <w:rPr>
              <w:color w:val="000000"/>
            </w:rPr>
            <w:t xml:space="preserve">, </w:t>
          </w:r>
          <w:proofErr w:type="spellStart"/>
          <w:r>
            <w:rPr>
              <w:color w:val="000000"/>
            </w:rPr>
            <w:t>әдәплелек</w:t>
          </w:r>
          <w:proofErr w:type="spellEnd"/>
          <w:r>
            <w:rPr>
              <w:color w:val="000000"/>
            </w:rPr>
            <w:t xml:space="preserve">, </w:t>
          </w:r>
          <w:proofErr w:type="spellStart"/>
          <w:r>
            <w:rPr>
              <w:color w:val="000000"/>
            </w:rPr>
            <w:t>башкалар</w:t>
          </w:r>
          <w:proofErr w:type="spellEnd"/>
          <w:r>
            <w:rPr>
              <w:color w:val="000000"/>
            </w:rPr>
            <w:t xml:space="preserve"> </w:t>
          </w:r>
          <w:proofErr w:type="spellStart"/>
          <w:r>
            <w:rPr>
              <w:color w:val="000000"/>
            </w:rPr>
            <w:t>хезмәтенә</w:t>
          </w:r>
          <w:proofErr w:type="spellEnd"/>
          <w:r>
            <w:rPr>
              <w:color w:val="000000"/>
            </w:rPr>
            <w:t xml:space="preserve"> </w:t>
          </w:r>
          <w:proofErr w:type="spellStart"/>
          <w:r>
            <w:rPr>
              <w:color w:val="000000"/>
            </w:rPr>
            <w:t>ихтирамлылык</w:t>
          </w:r>
          <w:proofErr w:type="spellEnd"/>
          <w:r>
            <w:rPr>
              <w:color w:val="000000"/>
            </w:rPr>
            <w:t xml:space="preserve"> </w:t>
          </w:r>
          <w:proofErr w:type="spellStart"/>
          <w:proofErr w:type="gramStart"/>
          <w:r>
            <w:rPr>
              <w:color w:val="000000"/>
            </w:rPr>
            <w:t>хисләре</w:t>
          </w:r>
          <w:proofErr w:type="spellEnd"/>
          <w:r>
            <w:rPr>
              <w:color w:val="000000"/>
            </w:rPr>
            <w:t xml:space="preserve"> </w:t>
          </w:r>
          <w:r>
            <w:rPr>
              <w:color w:val="000000"/>
              <w:lang w:val="tt-RU"/>
            </w:rPr>
            <w:t>,</w:t>
          </w:r>
          <w:r>
            <w:rPr>
              <w:rStyle w:val="11"/>
              <w:sz w:val="24"/>
              <w:lang w:val="tt-RU"/>
            </w:rPr>
            <w:t>кешелеклелек</w:t>
          </w:r>
          <w:proofErr w:type="gramEnd"/>
          <w:r>
            <w:rPr>
              <w:rStyle w:val="11"/>
              <w:sz w:val="24"/>
              <w:lang w:val="tt-RU"/>
            </w:rPr>
            <w:t>, мәрхәмәтлелек сыйфатлары тәрбияли.</w:t>
          </w:r>
        </w:sdtContent>
      </w:sdt>
      <w:r>
        <w:rPr>
          <w:rStyle w:val="11"/>
          <w:lang w:val="tt-RU"/>
        </w:rPr>
        <w:tab/>
      </w:r>
    </w:p>
    <w:p w:rsidR="00DF549A" w:rsidRDefault="00DF549A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37097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137097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DF549A" w:rsidRPr="00137097" w:rsidRDefault="00DF549A">
          <w:pPr>
            <w:tabs>
              <w:tab w:val="left" w:pos="4147"/>
            </w:tabs>
            <w:rPr>
              <w:rStyle w:val="a7"/>
              <w:rFonts w:ascii="Times New Roman" w:hAnsi="Times New Roman"/>
              <w:sz w:val="24"/>
              <w:szCs w:val="24"/>
              <w:lang w:val="tt-RU"/>
            </w:rPr>
          </w:pPr>
          <w:hyperlink r:id="rId6" w:history="1">
            <w:r w:rsidR="00137097" w:rsidRPr="00137097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http://edu.tatar.ru/arsk/s-ashyt/sch</w:t>
            </w:r>
          </w:hyperlink>
        </w:p>
        <w:p w:rsidR="00DF549A" w:rsidRPr="00137097" w:rsidRDefault="00137097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r w:rsidRPr="00137097">
            <w:rPr>
              <w:rStyle w:val="a7"/>
              <w:rFonts w:ascii="Times New Roman" w:hAnsi="Times New Roman"/>
              <w:sz w:val="24"/>
              <w:szCs w:val="24"/>
            </w:rPr>
            <w:t>@</w:t>
          </w:r>
          <w:proofErr w:type="spellStart"/>
          <w:r w:rsidRPr="00137097">
            <w:rPr>
              <w:rStyle w:val="a7"/>
              <w:rFonts w:ascii="Times New Roman" w:hAnsi="Times New Roman"/>
              <w:sz w:val="24"/>
              <w:szCs w:val="24"/>
              <w:lang w:val="en-US"/>
            </w:rPr>
            <w:t>gainullina</w:t>
          </w:r>
          <w:proofErr w:type="spellEnd"/>
          <w:r w:rsidRPr="00137097">
            <w:rPr>
              <w:rStyle w:val="a7"/>
              <w:rFonts w:ascii="Times New Roman" w:hAnsi="Times New Roman"/>
              <w:sz w:val="24"/>
              <w:szCs w:val="24"/>
            </w:rPr>
            <w:t>_</w:t>
          </w:r>
          <w:proofErr w:type="spellStart"/>
          <w:r w:rsidRPr="00137097">
            <w:rPr>
              <w:rStyle w:val="a7"/>
              <w:rFonts w:ascii="Times New Roman" w:hAnsi="Times New Roman"/>
              <w:sz w:val="24"/>
              <w:szCs w:val="24"/>
              <w:lang w:val="en-US"/>
            </w:rPr>
            <w:t>gulshat</w:t>
          </w:r>
          <w:proofErr w:type="spellEnd"/>
          <w:r>
            <w:rPr>
              <w:rStyle w:val="a7"/>
              <w:rFonts w:ascii="Times New Roman" w:hAnsi="Times New Roman"/>
              <w:sz w:val="24"/>
              <w:szCs w:val="24"/>
              <w:lang w:val="tt-RU"/>
            </w:rPr>
            <w:t xml:space="preserve">                                </w:t>
          </w:r>
        </w:p>
      </w:sdtContent>
    </w:sdt>
    <w:p w:rsidR="00DF549A" w:rsidRDefault="00DF549A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37097">
            <w:rPr>
              <w:rStyle w:val="10"/>
            </w:rPr>
            <w:t xml:space="preserve">7. </w:t>
          </w:r>
          <w:r w:rsidR="00137097">
            <w:rPr>
              <w:rStyle w:val="10"/>
              <w:lang w:val="tt-RU"/>
            </w:rPr>
            <w:t>СМИ</w:t>
          </w:r>
        </w:sdtContent>
      </w:sdt>
      <w:r w:rsidR="00137097">
        <w:rPr>
          <w:rStyle w:val="10"/>
          <w:lang w:val="tt-RU"/>
        </w:rPr>
        <w:t xml:space="preserve"> </w:t>
      </w:r>
    </w:p>
    <w:p w:rsidR="00DF549A" w:rsidRDefault="00DF549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37097">
            <w:rPr>
              <w:rStyle w:val="a9"/>
            </w:rPr>
            <w:t>Место для ввода текста.</w:t>
          </w:r>
        </w:sdtContent>
      </w:sdt>
    </w:p>
    <w:p w:rsidR="00DF549A" w:rsidRDefault="00DF549A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37097">
            <w:rPr>
              <w:rStyle w:val="10"/>
            </w:rPr>
            <w:t xml:space="preserve">8. </w:t>
          </w:r>
          <w:r w:rsidR="00137097">
            <w:rPr>
              <w:rStyle w:val="10"/>
              <w:lang w:val="tt-RU"/>
            </w:rPr>
            <w:t>СМИ</w:t>
          </w:r>
        </w:sdtContent>
      </w:sdt>
      <w:r w:rsidR="00137097">
        <w:rPr>
          <w:rStyle w:val="10"/>
          <w:lang w:val="tt-RU"/>
        </w:rPr>
        <w:t xml:space="preserve"> </w:t>
      </w:r>
    </w:p>
    <w:p w:rsidR="00DF549A" w:rsidRDefault="00DF549A" w:rsidP="00137097">
      <w:pPr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eastAsia="ru-RU"/>
          </w:rPr>
          <w:id w:val="-676348060"/>
          <w:picture/>
        </w:sdtPr>
        <w:sdtContent/>
      </w:sdt>
      <w:r w:rsidR="00137097">
        <w:rPr>
          <w:lang w:val="en-US" w:eastAsia="ru-RU"/>
        </w:rPr>
        <w:t xml:space="preserve">   </w:t>
      </w:r>
      <w:r w:rsidR="00137097">
        <w:rPr>
          <w:noProof/>
          <w:lang w:eastAsia="ru-RU"/>
        </w:rPr>
        <w:drawing>
          <wp:inline distT="0" distB="0" distL="0" distR="0">
            <wp:extent cx="2549747" cy="1912808"/>
            <wp:effectExtent l="19050" t="0" r="2953" b="0"/>
            <wp:docPr id="1" name="Рисунок 1" descr="C:\Users\IVAN\AppData\Local\Microsoft\Windows\Temporary Internet Files\Content.Word\IMG-20210208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VAN\AppData\Local\Microsoft\Windows\Temporary Internet Files\Content.Word\IMG-20210208-WA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599" cy="1912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37097">
        <w:rPr>
          <w:lang w:val="en-US" w:eastAsia="ru-RU"/>
        </w:rPr>
        <w:t xml:space="preserve">        </w:t>
      </w:r>
      <w:r w:rsidR="00137097">
        <w:rPr>
          <w:lang w:val="tt-RU"/>
        </w:rPr>
        <w:t xml:space="preserve"> </w:t>
      </w:r>
      <w:sdt>
        <w:sdtPr>
          <w:rPr>
            <w:lang w:eastAsia="ru-RU"/>
          </w:rPr>
          <w:id w:val="1887908505"/>
          <w:picture/>
        </w:sdtPr>
        <w:sdtContent>
          <w:bookmarkStart w:id="0" w:name="_GoBack"/>
          <w:bookmarkEnd w:id="0"/>
        </w:sdtContent>
      </w:sdt>
      <w:r w:rsidR="00137097">
        <w:rPr>
          <w:noProof/>
          <w:lang w:eastAsia="ru-RU"/>
        </w:rPr>
        <w:drawing>
          <wp:inline distT="0" distB="0" distL="0" distR="0">
            <wp:extent cx="2456731" cy="1919988"/>
            <wp:effectExtent l="19050" t="0" r="719" b="0"/>
            <wp:docPr id="4" name="Рисунок 4" descr="C:\Users\IVAN\AppData\Local\Microsoft\Windows\Temporary Internet Files\Content.Word\IMG-20210208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VAN\AppData\Local\Microsoft\Windows\Temporary Internet Files\Content.Word\IMG-20210208-WA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481" cy="1929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49A" w:rsidRDefault="00DF549A">
      <w:pPr>
        <w:rPr>
          <w:lang w:val="tt-RU"/>
        </w:rPr>
      </w:pPr>
    </w:p>
    <w:p w:rsidR="00DF549A" w:rsidRDefault="00DF549A">
      <w:pPr>
        <w:rPr>
          <w:lang w:val="tt-RU"/>
        </w:rPr>
      </w:pPr>
    </w:p>
    <w:p w:rsidR="00DF549A" w:rsidRDefault="00DF549A">
      <w:pPr>
        <w:rPr>
          <w:lang w:val="tt-RU"/>
        </w:rPr>
      </w:pPr>
    </w:p>
    <w:p w:rsidR="00DF549A" w:rsidRDefault="00DF549A">
      <w:pPr>
        <w:ind w:firstLine="708"/>
        <w:rPr>
          <w:lang w:val="tt-RU"/>
        </w:rPr>
      </w:pPr>
    </w:p>
    <w:sectPr w:rsidR="00DF549A" w:rsidSect="00DF549A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</w:compat>
  <w:rsids>
    <w:rsidRoot w:val="00624652"/>
    <w:rsid w:val="00013F44"/>
    <w:rsid w:val="00137097"/>
    <w:rsid w:val="00140AF4"/>
    <w:rsid w:val="00152D2D"/>
    <w:rsid w:val="00255F63"/>
    <w:rsid w:val="0031443D"/>
    <w:rsid w:val="00436B8D"/>
    <w:rsid w:val="005A5646"/>
    <w:rsid w:val="00624652"/>
    <w:rsid w:val="00665D0E"/>
    <w:rsid w:val="00757343"/>
    <w:rsid w:val="00BF63D7"/>
    <w:rsid w:val="00CC44EE"/>
    <w:rsid w:val="00DB4660"/>
    <w:rsid w:val="00DB740D"/>
    <w:rsid w:val="00DF549A"/>
    <w:rsid w:val="00F14244"/>
    <w:rsid w:val="00F87D37"/>
    <w:rsid w:val="45A04681"/>
    <w:rsid w:val="51700183"/>
    <w:rsid w:val="56482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49A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DF54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DF549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uiPriority w:val="99"/>
    <w:semiHidden/>
    <w:unhideWhenUsed/>
    <w:rsid w:val="00DF549A"/>
    <w:pPr>
      <w:spacing w:beforeAutospacing="1" w:after="0" w:afterAutospacing="1"/>
    </w:pPr>
    <w:rPr>
      <w:sz w:val="24"/>
      <w:szCs w:val="24"/>
      <w:lang w:val="en-US" w:eastAsia="zh-CN"/>
    </w:rPr>
  </w:style>
  <w:style w:type="character" w:styleId="a6">
    <w:name w:val="Emphasis"/>
    <w:basedOn w:val="a0"/>
    <w:uiPriority w:val="20"/>
    <w:qFormat/>
    <w:rsid w:val="00DF549A"/>
    <w:rPr>
      <w:i/>
      <w:iCs/>
    </w:rPr>
  </w:style>
  <w:style w:type="character" w:styleId="a7">
    <w:name w:val="Hyperlink"/>
    <w:basedOn w:val="a0"/>
    <w:uiPriority w:val="99"/>
    <w:unhideWhenUsed/>
    <w:qFormat/>
    <w:rsid w:val="00DF549A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DF549A"/>
    <w:pPr>
      <w:ind w:left="720"/>
      <w:contextualSpacing/>
    </w:pPr>
  </w:style>
  <w:style w:type="character" w:styleId="a9">
    <w:name w:val="Placeholder Text"/>
    <w:basedOn w:val="a0"/>
    <w:uiPriority w:val="99"/>
    <w:semiHidden/>
    <w:rsid w:val="00DF549A"/>
    <w:rPr>
      <w:color w:val="808080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DF549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sid w:val="00DF54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qFormat/>
    <w:rsid w:val="00DF549A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arsk/s-ashyt/sc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24760" w:rsidRDefault="00824760">
          <w:pPr>
            <w:pStyle w:val="981FD291A4F849E8AF3205C8B9B1C4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24760" w:rsidRDefault="00824760">
          <w:pPr>
            <w:pStyle w:val="5EAC389DCD074DF5888BE7D14E0E8E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24760" w:rsidRDefault="00824760">
          <w:pPr>
            <w:pStyle w:val="AD44C8CD766742C18CCAA8223606B28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24760" w:rsidRDefault="00824760">
          <w:pPr>
            <w:pStyle w:val="74D31DCFEE254B1BAE8BC08BE8FFD95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24760" w:rsidRDefault="00824760">
          <w:pPr>
            <w:pStyle w:val="1D4189393C8149B28AAA47EFA736973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24760" w:rsidRDefault="00824760">
          <w:pPr>
            <w:pStyle w:val="D2A684793166473AACB8FB18920761B6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24760" w:rsidRDefault="00824760">
          <w:pPr>
            <w:pStyle w:val="912DA7961DCE427FB98F2F940265A9E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24760" w:rsidRDefault="00824760">
          <w:pPr>
            <w:pStyle w:val="2EB619F0532B4B0AA015031BD214505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24760" w:rsidRDefault="00824760">
          <w:pPr>
            <w:pStyle w:val="F10084F68E944F3686A2E2077B3BE1C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24760" w:rsidRDefault="00824760">
          <w:pPr>
            <w:pStyle w:val="356709B256CD4882B19060FA46D2727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24760" w:rsidRDefault="00824760">
          <w:pPr>
            <w:pStyle w:val="376FA3F6B9694D489901013AF4A59C16"/>
          </w:pPr>
          <w:r>
            <w:rPr>
              <w:rStyle w:val="a3"/>
            </w:rPr>
            <w:t>Место для ввода</w:t>
          </w:r>
          <w:r>
            <w:rPr>
              <w:rStyle w:val="a3"/>
            </w:rPr>
            <w:t xml:space="preserve">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24760" w:rsidRDefault="00824760">
          <w:pPr>
            <w:pStyle w:val="64AFA713B24B4DD5835D43B4C1BDFF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24760" w:rsidRDefault="00824760">
          <w:pPr>
            <w:pStyle w:val="899B36AFC8284EA8B7D60305D5A41A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24760" w:rsidRDefault="00824760">
          <w:pPr>
            <w:pStyle w:val="5D6CAF16361842C5A46E57B8979DF2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24760" w:rsidRDefault="00824760">
          <w:pPr>
            <w:pStyle w:val="703E6DE04DD94465ABD9A5AF3FA753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24760" w:rsidRDefault="00824760">
          <w:pPr>
            <w:pStyle w:val="1BF83CB5B55A41898ACA40B33E7D04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24760" w:rsidRDefault="00824760">
          <w:pPr>
            <w:pStyle w:val="93AE6CF4443F4298B8F970348693FE3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doNotDisplayPageBoundaries/>
  <w:defaultTabStop w:val="708"/>
  <w:characterSpacingControl w:val="doNotCompress"/>
  <w:compat>
    <w:useFELayout/>
  </w:compat>
  <w:rsids>
    <w:rsidRoot w:val="00C242E3"/>
    <w:rsid w:val="003E2ED1"/>
    <w:rsid w:val="00824760"/>
    <w:rsid w:val="00890328"/>
    <w:rsid w:val="00894981"/>
    <w:rsid w:val="008B443D"/>
    <w:rsid w:val="008F2C29"/>
    <w:rsid w:val="00AA2A6D"/>
    <w:rsid w:val="00B77779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 w:qFormat="1"/>
    <w:lsdException w:name="Normal Table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760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sid w:val="00824760"/>
    <w:rPr>
      <w:color w:val="808080"/>
    </w:rPr>
  </w:style>
  <w:style w:type="paragraph" w:customStyle="1" w:styleId="981FD291A4F849E8AF3205C8B9B1C4A3">
    <w:name w:val="981FD291A4F849E8AF3205C8B9B1C4A3"/>
    <w:qFormat/>
    <w:rsid w:val="00824760"/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rsid w:val="00824760"/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rsid w:val="00824760"/>
    <w:rPr>
      <w:sz w:val="22"/>
      <w:szCs w:val="22"/>
    </w:rPr>
  </w:style>
  <w:style w:type="paragraph" w:customStyle="1" w:styleId="237D6FF07C9A416583309B76A03C5442">
    <w:name w:val="237D6FF07C9A416583309B76A03C5442"/>
    <w:rsid w:val="00824760"/>
    <w:rPr>
      <w:sz w:val="22"/>
      <w:szCs w:val="22"/>
    </w:rPr>
  </w:style>
  <w:style w:type="paragraph" w:customStyle="1" w:styleId="74D31DCFEE254B1BAE8BC08BE8FFD951">
    <w:name w:val="74D31DCFEE254B1BAE8BC08BE8FFD951"/>
    <w:rsid w:val="00824760"/>
    <w:rPr>
      <w:sz w:val="22"/>
      <w:szCs w:val="22"/>
    </w:rPr>
  </w:style>
  <w:style w:type="paragraph" w:customStyle="1" w:styleId="1D4189393C8149B28AAA47EFA7369738">
    <w:name w:val="1D4189393C8149B28AAA47EFA7369738"/>
    <w:qFormat/>
    <w:rsid w:val="00824760"/>
    <w:rPr>
      <w:sz w:val="22"/>
      <w:szCs w:val="22"/>
    </w:rPr>
  </w:style>
  <w:style w:type="paragraph" w:customStyle="1" w:styleId="D2A684793166473AACB8FB18920761B6">
    <w:name w:val="D2A684793166473AACB8FB18920761B6"/>
    <w:rsid w:val="00824760"/>
    <w:rPr>
      <w:sz w:val="22"/>
      <w:szCs w:val="22"/>
    </w:rPr>
  </w:style>
  <w:style w:type="paragraph" w:customStyle="1" w:styleId="912DA7961DCE427FB98F2F940265A9E9">
    <w:name w:val="912DA7961DCE427FB98F2F940265A9E9"/>
    <w:qFormat/>
    <w:rsid w:val="00824760"/>
    <w:rPr>
      <w:sz w:val="22"/>
      <w:szCs w:val="22"/>
    </w:rPr>
  </w:style>
  <w:style w:type="paragraph" w:customStyle="1" w:styleId="2EB619F0532B4B0AA015031BD2145052">
    <w:name w:val="2EB619F0532B4B0AA015031BD2145052"/>
    <w:qFormat/>
    <w:rsid w:val="00824760"/>
    <w:rPr>
      <w:sz w:val="22"/>
      <w:szCs w:val="22"/>
    </w:rPr>
  </w:style>
  <w:style w:type="paragraph" w:customStyle="1" w:styleId="F10084F68E944F3686A2E2077B3BE1C4">
    <w:name w:val="F10084F68E944F3686A2E2077B3BE1C4"/>
    <w:qFormat/>
    <w:rsid w:val="00824760"/>
    <w:rPr>
      <w:sz w:val="22"/>
      <w:szCs w:val="22"/>
    </w:rPr>
  </w:style>
  <w:style w:type="paragraph" w:customStyle="1" w:styleId="356709B256CD4882B19060FA46D27274">
    <w:name w:val="356709B256CD4882B19060FA46D27274"/>
    <w:qFormat/>
    <w:rsid w:val="00824760"/>
    <w:rPr>
      <w:sz w:val="22"/>
      <w:szCs w:val="22"/>
    </w:rPr>
  </w:style>
  <w:style w:type="paragraph" w:customStyle="1" w:styleId="5EAC389DCD074DF5888BE7D14E0E8ECD1">
    <w:name w:val="5EAC389DCD074DF5888BE7D14E0E8ECD1"/>
    <w:qFormat/>
    <w:rsid w:val="00824760"/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qFormat/>
    <w:rsid w:val="00824760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rsid w:val="00824760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qFormat/>
    <w:rsid w:val="00824760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qFormat/>
    <w:rsid w:val="00824760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rsid w:val="00824760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rsid w:val="00824760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qFormat/>
    <w:rsid w:val="00824760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rsid w:val="00824760"/>
    <w:rPr>
      <w:sz w:val="22"/>
      <w:szCs w:val="22"/>
    </w:rPr>
  </w:style>
  <w:style w:type="paragraph" w:customStyle="1" w:styleId="899B36AFC8284EA8B7D60305D5A41AA8">
    <w:name w:val="899B36AFC8284EA8B7D60305D5A41AA8"/>
    <w:qFormat/>
    <w:rsid w:val="00824760"/>
    <w:rPr>
      <w:sz w:val="22"/>
      <w:szCs w:val="22"/>
    </w:rPr>
  </w:style>
  <w:style w:type="paragraph" w:customStyle="1" w:styleId="5D6CAF16361842C5A46E57B8979DF204">
    <w:name w:val="5D6CAF16361842C5A46E57B8979DF204"/>
    <w:rsid w:val="00824760"/>
    <w:rPr>
      <w:sz w:val="22"/>
      <w:szCs w:val="22"/>
    </w:rPr>
  </w:style>
  <w:style w:type="paragraph" w:customStyle="1" w:styleId="703E6DE04DD94465ABD9A5AF3FA7536D">
    <w:name w:val="703E6DE04DD94465ABD9A5AF3FA7536D"/>
    <w:rsid w:val="00824760"/>
    <w:rPr>
      <w:sz w:val="22"/>
      <w:szCs w:val="22"/>
    </w:rPr>
  </w:style>
  <w:style w:type="paragraph" w:customStyle="1" w:styleId="1BF83CB5B55A41898ACA40B33E7D0450">
    <w:name w:val="1BF83CB5B55A41898ACA40B33E7D0450"/>
    <w:rsid w:val="00824760"/>
    <w:rPr>
      <w:sz w:val="22"/>
      <w:szCs w:val="22"/>
    </w:rPr>
  </w:style>
  <w:style w:type="paragraph" w:customStyle="1" w:styleId="93AE6CF4443F4298B8F970348693FE3B">
    <w:name w:val="93AE6CF4443F4298B8F970348693FE3B"/>
    <w:rsid w:val="00824760"/>
    <w:rPr>
      <w:sz w:val="22"/>
      <w:szCs w:val="22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0C69B1-FFA5-4A5D-8418-A72E3A60E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IVAN</cp:lastModifiedBy>
  <cp:revision>4</cp:revision>
  <dcterms:created xsi:type="dcterms:W3CDTF">2021-01-29T09:56:00Z</dcterms:created>
  <dcterms:modified xsi:type="dcterms:W3CDTF">2021-02-08T13:43:00Z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